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2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  <w:b/>
          <w:bCs/>
          <w:sz w:val="42"/>
          <w:szCs w:val="4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11671300</wp:posOffset>
            </wp:positionH>
            <wp:positionV relativeFrom="topMargin">
              <wp:posOffset>11391900</wp:posOffset>
            </wp:positionV>
            <wp:extent cx="393700" cy="368300"/>
            <wp:wrapNone/>
            <wp:docPr id="1000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0465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  <w:b/>
          <w:bCs/>
          <w:sz w:val="42"/>
          <w:szCs w:val="42"/>
        </w:rPr>
        <w:t>第三讲　多彩的光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  <w:sz w:val="36"/>
          <w:szCs w:val="36"/>
        </w:rPr>
      </w:pPr>
      <w:r>
        <w:rPr>
          <w:rFonts w:ascii="Times New Roman" w:eastAsia="黑体" w:hAnsi="Times New Roman" w:cs="Times New Roman"/>
          <w:sz w:val="36"/>
          <w:szCs w:val="36"/>
        </w:rPr>
        <w:t>第一节　光现象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(建议时间：25分钟)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cs="黑体" w:hint="default"/>
          <w:color w:val="000000"/>
          <w:sz w:val="26"/>
          <w:szCs w:val="26"/>
          <w:lang w:val="en-US"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27305</wp:posOffset>
            </wp:positionH>
            <wp:positionV relativeFrom="paragraph">
              <wp:posOffset>46355</wp:posOffset>
            </wp:positionV>
            <wp:extent cx="3023870" cy="288290"/>
            <wp:effectExtent l="0" t="0" r="8890" b="1270"/>
            <wp:wrapNone/>
            <wp:docPr id="1" name="图片 25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782475" name="图片 25" descr="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</w:rPr>
        <w:t>　　　　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基础过关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一、选择题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(2019娄底)</w:t>
      </w:r>
      <w:r>
        <w:rPr>
          <w:rFonts w:ascii="Times New Roman" w:hAnsi="Times New Roman" w:cs="Times New Roman"/>
        </w:rPr>
        <w:t>清代诗人袁枚的《苔》：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白日不到处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青春恰自来．苔花如米小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也学牡丹开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其中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白日不到处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主要涉及的物理知识是(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 xml:space="preserve">A. 光的直线传播  </w:t>
      </w:r>
      <w:r>
        <w:rPr>
          <w:rFonts w:ascii="Times New Roman" w:hAnsi="Times New Roman" w:cs="Times New Roman" w:hint="eastAsia"/>
          <w:lang w:val="en-US" w:eastAsia="zh-CN"/>
        </w:rPr>
        <w:t xml:space="preserve"> </w:t>
      </w:r>
      <w:r>
        <w:rPr>
          <w:rFonts w:ascii="Times New Roman" w:hAnsi="Times New Roman" w:cs="Times New Roman"/>
        </w:rPr>
        <w:t>B. 光的反射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 xml:space="preserve">光的折射  </w:t>
      </w:r>
      <w:r>
        <w:rPr>
          <w:rFonts w:ascii="Times New Roman" w:hAnsi="Times New Roman" w:cs="Times New Roman" w:hint="eastAsia"/>
          <w:lang w:val="en-US" w:eastAsia="zh-CN"/>
        </w:rPr>
        <w:t xml:space="preserve">     </w:t>
      </w:r>
      <w:r>
        <w:rPr>
          <w:rFonts w:ascii="Times New Roman" w:hAnsi="Times New Roman" w:cs="Times New Roman"/>
        </w:rPr>
        <w:t>D. 光的色散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(2019福建)</w:t>
      </w:r>
      <w:r>
        <w:rPr>
          <w:rFonts w:ascii="Times New Roman" w:hAnsi="Times New Roman" w:cs="Times New Roman"/>
        </w:rPr>
        <w:t>如图所示的四种现象中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由于光的折射形成的是(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2677795" cy="757555"/>
            <wp:effectExtent l="0" t="0" r="4445" b="4445"/>
            <wp:docPr id="8" name="图片 1" descr="C:\Documents and Settings\Administrator\桌面\海南物理（沪科）@\W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334076" name="图片 1" descr="C:\Documents and Settings\Administrator\桌面\海南物理（沪科）@\W17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r:link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7795" cy="75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(2019黄冈改编)</w:t>
      </w:r>
      <w:r>
        <w:rPr>
          <w:rFonts w:ascii="Times New Roman" w:hAnsi="Times New Roman" w:cs="Times New Roman"/>
        </w:rPr>
        <w:t>下列现象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由于光的反射产生的是(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 xml:space="preserve">海市蜃楼 </w:t>
      </w:r>
      <w:r>
        <w:rPr>
          <w:rFonts w:ascii="Times New Roman" w:hAnsi="Times New Roman" w:cs="Times New Roman" w:hint="eastAsia"/>
          <w:lang w:val="en-US" w:eastAsia="zh-CN"/>
        </w:rPr>
        <w:t xml:space="preserve">     </w:t>
      </w:r>
      <w:r>
        <w:rPr>
          <w:rFonts w:ascii="Times New Roman" w:hAnsi="Times New Roman" w:cs="Times New Roman"/>
        </w:rPr>
        <w:t xml:space="preserve"> B. 小孔成像 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黑板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反光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  <w:lang w:val="en-US" w:eastAsia="zh-CN"/>
        </w:rPr>
        <w:t xml:space="preserve"> </w:t>
      </w:r>
      <w:r>
        <w:rPr>
          <w:rFonts w:ascii="Times New Roman" w:hAnsi="Times New Roman" w:cs="Times New Roman"/>
        </w:rPr>
        <w:t xml:space="preserve"> D. 凸透镜成像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(2019包头)</w:t>
      </w:r>
      <w:r>
        <w:rPr>
          <w:rFonts w:ascii="Times New Roman" w:hAnsi="Times New Roman" w:cs="Times New Roman"/>
        </w:rPr>
        <w:t>与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立竿见影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现象原理相同的是(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平静湖边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倒影可见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山间小溪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清澈见底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林荫树下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光斑点点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雨过天晴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彩虹出现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(2019重庆A卷)</w:t>
      </w:r>
      <w:r>
        <w:rPr>
          <w:rFonts w:ascii="Times New Roman" w:hAnsi="Times New Roman" w:cs="Times New Roman"/>
        </w:rPr>
        <w:t>中国的诗词歌赋蕴含丰富的光学知识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明月几时有？把酒问青天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酒中明月倒影是光的折射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起舞弄清影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何似在人间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影子的形成是由于光沿直线传播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人有悲欢离合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月有阴晴圆缺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阴晴圆缺的月亮是自然光源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 xml:space="preserve">D. 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但愿人长久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千里共婵娟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共赏的天上明月是平面镜所成的像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(2019铁岭)</w:t>
      </w:r>
      <w:r>
        <w:rPr>
          <w:rFonts w:ascii="Times New Roman" w:hAnsi="Times New Roman" w:cs="Times New Roman"/>
        </w:rPr>
        <w:t>如图是苍鹭从平静水面上起飞的瞬间．关于苍鹭在水面所成的像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981710" cy="618490"/>
            <wp:effectExtent l="0" t="0" r="8890" b="635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247765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r:link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8171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第6题图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苍鹭所成的像是倒立的实像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苍鹭飞离水面的过程中像会变小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水越深苍鹭所成的像离它越远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苍鹭与它所成的像到水面的距离相等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(2019泸州)</w:t>
      </w:r>
      <w:r>
        <w:rPr>
          <w:rFonts w:ascii="Times New Roman" w:hAnsi="Times New Roman" w:cs="Times New Roman"/>
        </w:rPr>
        <w:t>下面四幅图选自我们的物理课本</w:t>
      </w:r>
      <w:r>
        <w:rPr>
          <w:rFonts w:ascii="Times New Roman" w:hAnsi="Times New Roman" w:cs="Times New Roman" w:hint="eastAsia"/>
        </w:rPr>
        <w:t xml:space="preserve">， </w:t>
      </w:r>
      <w:r>
        <w:rPr>
          <w:rFonts w:ascii="Times New Roman" w:hAnsi="Times New Roman" w:cs="Times New Roman"/>
        </w:rPr>
        <w:t>对其中所涉及的物理知识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下列说法中正确的是(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2590800" cy="667385"/>
            <wp:effectExtent l="0" t="0" r="0" b="3175"/>
            <wp:docPr id="13" name="图片 3" descr="C:\Documents and Settings\Administrator\桌面\海南物理（沪科）@\W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455365" name="图片 3" descr="C:\Documents and Settings\Administrator\桌面\海南物理（沪科）@\W19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r:link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第7题图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甲图是一束光在密度不均匀糖水中的径迹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说明光在同种介质中一定沿曲线传播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B. 乙图中光发生漫反射时的光线看起来杂乱无章，因此光漫反射时不遵循光的反射定律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丙图是平面镜成虚像的光路图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因此平面镜成的虚像是反射光线实际相交而成的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丁图是小猫叉鱼的图片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小猫眼中看到鱼的像比鱼的实际位置要浅一些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二、填空题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8.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(2018南充)</w:t>
      </w:r>
      <w:r>
        <w:rPr>
          <w:rFonts w:ascii="Times New Roman" w:hAnsi="Times New Roman" w:cs="Times New Roman"/>
        </w:rPr>
        <w:t>夏日清晨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阳光明媚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周末小明和妈妈一同来到了湖边散步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岸上拉着母子俩长长的影子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湖中柳影摇曳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小明</w:t>
      </w:r>
      <w:r>
        <w:rPr>
          <w:rFonts w:ascii="Times New Roman" w:hAnsi="Times New Roman" w:cs="Times New Roman" w:hint="eastAsia"/>
        </w:rPr>
        <w:t>指着自己的影子对妈妈说这是光的</w:t>
      </w:r>
      <w:r>
        <w:rPr>
          <w:rFonts w:ascii="Times New Roman" w:hAnsi="Times New Roman" w:cs="Times New Roman"/>
        </w:rPr>
        <w:t>__________形成的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又指着湖中柳树的倒影说这是光的______形成的．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(2019成都A卷改编)</w:t>
      </w:r>
      <w:r>
        <w:rPr>
          <w:rFonts w:ascii="Times New Roman" w:hAnsi="Times New Roman" w:cs="Times New Roman"/>
        </w:rPr>
        <w:t>以镜正衣冠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当小红从距平面镜</w:t>
      </w:r>
      <w:r>
        <w:rPr>
          <w:rFonts w:ascii="Times New Roman" w:hAnsi="Times New Roman" w:cs="Times New Roman" w:hint="eastAsia"/>
        </w:rPr>
        <w:t>2 m</w:t>
      </w:r>
      <w:r>
        <w:rPr>
          <w:rFonts w:ascii="Times New Roman" w:hAnsi="Times New Roman" w:cs="Times New Roman"/>
        </w:rPr>
        <w:t>处以0.5 m/s的速度向平面镜靠近时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她在平面镜中的像相对于她的速度是________m/s.周围的同学都能看见小红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是因为光照到小红身上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发生了光的________反射．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897890" cy="681355"/>
            <wp:effectExtent l="0" t="0" r="1270" b="4445"/>
            <wp:docPr id="9" name="图片 4" descr="C:\Documents and Settings\Administrator\桌面\海南物理（沪科）@\W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43259" name="图片 4" descr="C:\Documents and Settings\Administrator\桌面\海南物理（沪科）@\W20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r:link="rId14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7890" cy="68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第9题图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10.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(2019云南省卷)</w:t>
      </w:r>
      <w:r>
        <w:rPr>
          <w:rFonts w:ascii="Times New Roman" w:hAnsi="Times New Roman" w:cs="Times New Roman"/>
        </w:rPr>
        <w:t>一束平行光线与镜面成30°的夹角入射到平面镜上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则反射光线和入射光线的夹角是________；彩色电视机画面上的丰富色彩是由三原(基)色光混合而成的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色光的三原(基)色是指红、________、蓝．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(2018玉林)</w:t>
      </w:r>
      <w:r>
        <w:rPr>
          <w:rFonts w:ascii="Times New Roman" w:hAnsi="Times New Roman" w:cs="Times New Roman"/>
        </w:rPr>
        <w:t>如图甲所示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玉林园博园的彩虹桥桥面距湖面3 m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它的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倒影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距桥面________m；如图乙所示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是从平面镜中看到的挂钟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挂钟显示的实际时间是________．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2051050" cy="822960"/>
            <wp:effectExtent l="0" t="0" r="6350" b="0"/>
            <wp:docPr id="5" name="图片 5" descr="C:\Documents and Settings\Administrator\桌面\海南物理（沪科）@\W2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812257" name="图片 5" descr="C:\Documents and Settings\Administrator\桌面\海南物理（沪科）@\W22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 r:link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105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三、作图与实验题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12.</w:t>
      </w:r>
      <w:r>
        <w:rPr>
          <w:rFonts w:ascii="Times New Roman" w:hAnsi="Times New Roman" w:cs="Times New Roman"/>
        </w:rPr>
        <w:t xml:space="preserve"> 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一束光斜射到平面镜上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请画出它的反射光线．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751205" cy="732790"/>
            <wp:effectExtent l="0" t="0" r="10795" b="13970"/>
            <wp:docPr id="2" name="图片 6" descr="C:\Documents and Settings\Administrator\桌面\海南物理（沪科）@\W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195242" name="图片 6" descr="C:\Documents and Settings\Administrator\桌面\海南物理（沪科）@\W23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 r:link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205" cy="73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(2019铜仁)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/>
        </w:rPr>
        <w:t>是物体</w:t>
      </w:r>
      <w:r>
        <w:rPr>
          <w:rFonts w:ascii="Times New Roman" w:hAnsi="Times New Roman" w:cs="Times New Roman"/>
          <w:i/>
        </w:rPr>
        <w:t>AB</w:t>
      </w:r>
      <w:r>
        <w:rPr>
          <w:rFonts w:ascii="Times New Roman" w:hAnsi="Times New Roman" w:cs="Times New Roman"/>
        </w:rPr>
        <w:t>在平面镜中的像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请你在平面镜前作出物体</w:t>
      </w:r>
      <w:r>
        <w:rPr>
          <w:rFonts w:ascii="Times New Roman" w:hAnsi="Times New Roman" w:cs="Times New Roman"/>
          <w:i/>
        </w:rPr>
        <w:t>AB</w:t>
      </w:r>
      <w:r>
        <w:rPr>
          <w:rFonts w:ascii="Times New Roman" w:hAnsi="Times New Roman" w:cs="Times New Roman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715010" cy="687070"/>
            <wp:effectExtent l="0" t="0" r="1270" b="13970"/>
            <wp:docPr id="3" name="图片 7" descr="C:\Documents and Settings\Administrator\桌面\海南物理（沪科）@\W2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042654" name="图片 7" descr="C:\Documents and Settings\Administrator\桌面\海南物理（沪科）@\W25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 r:link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010" cy="68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第13题图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(2019绥化)</w:t>
      </w:r>
      <w:r>
        <w:rPr>
          <w:rFonts w:ascii="Times New Roman" w:hAnsi="Times New Roman" w:cs="Times New Roman"/>
        </w:rPr>
        <w:t>某兴趣小组用</w:t>
      </w:r>
      <w:r>
        <w:rPr>
          <w:rFonts w:ascii="Times New Roman" w:hAnsi="Times New Roman" w:cs="Times New Roman" w:hint="eastAsia"/>
        </w:rPr>
        <w:t>如图甲所示的器材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探究平面镜成像的特点</w:t>
      </w:r>
      <w:r>
        <w:rPr>
          <w:rFonts w:hAnsi="宋体" w:cs="Times New Roman" w:hint="eastAsia"/>
        </w:rPr>
        <w:t>”．</w:t>
      </w:r>
      <w:r>
        <w:rPr>
          <w:rFonts w:ascii="Times New Roman" w:hAnsi="Times New Roman" w:cs="Times New Roman"/>
        </w:rPr>
        <w:t>实验中蜡烛放在水平面上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玻璃板竖直放置．请回答下列问题．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754380" cy="490855"/>
            <wp:effectExtent l="0" t="0" r="7620" b="12065"/>
            <wp:docPr id="10" name="图片 8" descr="C:\Documents and Settings\Administrator\桌面\海南物理（沪科）@\W2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203376" name="图片 8" descr="C:\Documents and Settings\Administrator\桌面\海南物理（沪科）@\W26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 r:link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lang w:val="en-US" w:eastAsia="zh-CN"/>
        </w:rPr>
        <w:t xml:space="preserve">   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608330" cy="559435"/>
            <wp:effectExtent l="0" t="0" r="1270" b="12065"/>
            <wp:docPr id="4" name="图片 9" descr="C:\Documents and Settings\Administrator\桌面\海南物理（沪科）@\W2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547171" name="图片 9" descr="C:\Documents and Settings\Administrator\桌面\海南物理（沪科）@\W27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 r:link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330" cy="55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甲</w:t>
      </w:r>
      <w:r>
        <w:rPr>
          <w:rFonts w:ascii="Times New Roman" w:eastAsia="楷体_GB2312" w:hAnsi="Times New Roman" w:cs="Times New Roman" w:hint="eastAsia"/>
          <w:lang w:val="en-US" w:eastAsia="zh-CN"/>
        </w:rPr>
        <w:t xml:space="preserve">            </w:t>
      </w:r>
      <w:r>
        <w:rPr>
          <w:rFonts w:ascii="Times New Roman" w:eastAsia="楷体_GB2312" w:hAnsi="Times New Roman" w:cs="Times New Roman"/>
        </w:rPr>
        <w:t>乙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第14题图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(1)用透明玻璃板代替平面镜的目的是____________________．应选择________(选填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厚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)玻璃板进行实验．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(2)将点燃的蜡烛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放在玻璃板前5 cm处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小丽沿垂直板面方向将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以5 cm/s的速度远离玻璃板</w:t>
      </w:r>
      <w:r>
        <w:rPr>
          <w:rFonts w:ascii="Times New Roman" w:hAnsi="Times New Roman" w:cs="Times New Roman" w:hint="eastAsia"/>
        </w:rPr>
        <w:t>，2 s</w:t>
      </w:r>
      <w:r>
        <w:rPr>
          <w:rFonts w:ascii="Times New Roman" w:hAnsi="Times New Roman" w:cs="Times New Roman"/>
        </w:rPr>
        <w:t>后放稳．则未点燃的蜡烛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相距________</w:t>
      </w:r>
      <w:r>
        <w:rPr>
          <w:rFonts w:ascii="Times New Roman" w:hAnsi="Times New Roman" w:cs="Times New Roman" w:hint="eastAsia"/>
        </w:rPr>
        <w:t xml:space="preserve"> cm</w:t>
      </w:r>
      <w:r>
        <w:rPr>
          <w:rFonts w:ascii="Times New Roman" w:hAnsi="Times New Roman" w:cs="Times New Roman"/>
        </w:rPr>
        <w:t>才能与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的像完全重合．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(3)将光屏放到像的位置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光屏上________(选填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能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不能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)承接到像．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(4)若玻璃板上端向左倾斜(如图乙)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蜡烛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在玻璃板中成像的位置会________(选填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偏高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偏低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(2019贵阳)</w:t>
      </w:r>
      <w:r>
        <w:rPr>
          <w:rFonts w:ascii="Times New Roman" w:hAnsi="Times New Roman" w:cs="Times New Roman"/>
        </w:rPr>
        <w:t>光从空气斜射入水或玻璃中都会发生折射现象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但是水和玻璃对光的折射情况相同吗？为了探究这个问题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小华选择了光屏、透明玻璃砖、水槽、激光电筒等器材进行实验．他先在光屏上画出相互垂直的</w:t>
      </w:r>
      <w:r>
        <w:rPr>
          <w:rFonts w:ascii="Times New Roman" w:hAnsi="Times New Roman" w:cs="Times New Roman" w:hint="eastAsia"/>
          <w:i/>
        </w:rPr>
        <w:t>NN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 w:hint="eastAsia"/>
          <w:i/>
        </w:rPr>
        <w:t>MM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/>
        </w:rPr>
        <w:t>两条线段并相交于</w:t>
      </w:r>
      <w:r>
        <w:rPr>
          <w:rFonts w:ascii="Times New Roman" w:hAnsi="Times New Roman" w:cs="Times New Roman" w:hint="eastAsia"/>
          <w:i/>
        </w:rPr>
        <w:t>O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如图甲所示．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2416810" cy="716280"/>
            <wp:effectExtent l="0" t="0" r="6350" b="0"/>
            <wp:docPr id="6" name="图片 10" descr="C:\Documents and Settings\Administrator\桌面\海南物理（沪科）@\W2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775818" name="图片 10" descr="C:\Documents and Settings\Administrator\桌面\海南物理（沪科）@\W28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 r:link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681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第15题图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(1)小华将玻璃砖的一个表面与</w:t>
      </w:r>
      <w:r>
        <w:rPr>
          <w:rFonts w:ascii="Times New Roman" w:hAnsi="Times New Roman" w:cs="Times New Roman" w:hint="eastAsia"/>
          <w:i/>
        </w:rPr>
        <w:t>MM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/>
        </w:rPr>
        <w:t>齐平放置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让激光电筒发出的光线从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点向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点入射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他看到了如图乙所示的光路(</w:t>
      </w:r>
      <w:r>
        <w:rPr>
          <w:rFonts w:ascii="Times New Roman" w:hAnsi="Times New Roman" w:cs="Times New Roman" w:hint="eastAsia"/>
          <w:i/>
        </w:rPr>
        <w:t>AO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OC</w:t>
      </w:r>
      <w:r>
        <w:rPr>
          <w:rFonts w:ascii="Times New Roman" w:hAnsi="Times New Roman" w:cs="Times New Roman"/>
        </w:rPr>
        <w:t>为同一直线)．你认为出现光线</w:t>
      </w:r>
      <w:r>
        <w:rPr>
          <w:rFonts w:ascii="Times New Roman" w:hAnsi="Times New Roman" w:cs="Times New Roman" w:hint="eastAsia"/>
          <w:i/>
        </w:rPr>
        <w:t>OC</w:t>
      </w:r>
      <w:r>
        <w:rPr>
          <w:rFonts w:ascii="Times New Roman" w:hAnsi="Times New Roman" w:cs="Times New Roman"/>
        </w:rPr>
        <w:t>是因为________________所致．鉴于本实验的目的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你此时最应该记录的两条光线是____________</w:t>
      </w:r>
      <w:r>
        <w:rPr>
          <w:rFonts w:ascii="Times New Roman" w:hAnsi="Times New Roman" w:cs="Times New Roman" w:hint="eastAsia"/>
        </w:rPr>
        <w:t>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(2)接下来他要观察光从空气斜射入水中的情况．他将光屏竖直置于水槽中(使线段</w:t>
      </w:r>
      <w:r>
        <w:rPr>
          <w:rFonts w:ascii="Times New Roman" w:hAnsi="Times New Roman" w:cs="Times New Roman" w:hint="eastAsia"/>
          <w:i/>
        </w:rPr>
        <w:t>MM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/>
        </w:rPr>
        <w:t>水平)并向水槽缓慢注水直至水面与线段</w:t>
      </w:r>
      <w:r>
        <w:rPr>
          <w:rFonts w:ascii="Times New Roman" w:hAnsi="Times New Roman" w:cs="Times New Roman" w:hint="eastAsia"/>
          <w:i/>
        </w:rPr>
        <w:t>MM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/>
        </w:rPr>
        <w:t>齐平．入射光线应从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点向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点入射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这是为了保证__________；其实本实验中小华还考虑了入射光线所在一侧的________相同．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(3)小华最终在光屏上记下了如图丙</w:t>
      </w:r>
      <w:r>
        <w:rPr>
          <w:rFonts w:ascii="Times New Roman" w:hAnsi="Times New Roman" w:cs="Times New Roman" w:hint="eastAsia"/>
        </w:rPr>
        <w:t>所示的光路图(</w:t>
      </w:r>
      <w:r>
        <w:rPr>
          <w:rFonts w:ascii="Times New Roman" w:hAnsi="Times New Roman" w:cs="Times New Roman"/>
          <w:i/>
        </w:rPr>
        <w:t>OE</w:t>
      </w:r>
      <w:r>
        <w:rPr>
          <w:rFonts w:ascii="Times New Roman" w:hAnsi="Times New Roman" w:cs="Times New Roman"/>
        </w:rPr>
        <w:t>为水中的折射光线)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通过分析光路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你认为玻璃和水这两种介质对光的偏折能力较强的是________．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(4)若激光以相同的入射角度分别从玻璃和水斜射入空气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则从________射出的折射光会更远离法线．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cs="黑体" w:hint="default"/>
          <w:color w:val="000000"/>
          <w:sz w:val="26"/>
          <w:szCs w:val="26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45085</wp:posOffset>
            </wp:positionV>
            <wp:extent cx="3023870" cy="288290"/>
            <wp:effectExtent l="0" t="0" r="8890" b="1270"/>
            <wp:wrapNone/>
            <wp:docPr id="12" name="图片 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152874" name="图片 3" descr="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</w:rPr>
        <w:t>　　　　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核心素养提升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(2019昆明)</w:t>
      </w:r>
      <w:r>
        <w:rPr>
          <w:rFonts w:ascii="Times New Roman" w:hAnsi="Times New Roman" w:cs="Times New Roman"/>
        </w:rPr>
        <w:t>一位摄影爱好者早上在大观河</w:t>
      </w:r>
      <w:r>
        <w:rPr>
          <w:rFonts w:ascii="Times New Roman" w:hAnsi="Times New Roman" w:cs="Times New Roman" w:hint="eastAsia"/>
        </w:rPr>
        <w:t>边照相，观察到岸边的建筑物在水面上形成的影像甲和乙，并拍摄了下来，如图所示．</w:t>
      </w:r>
      <w:r>
        <w:rPr>
          <w:rFonts w:ascii="Times New Roman" w:hAnsi="Times New Roman" w:cs="Times New Roman"/>
        </w:rPr>
        <w:t>过了十多分钟后他又回到原位置观察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那么影像甲和乙的大小变化情况是(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1207135" cy="735965"/>
            <wp:effectExtent l="0" t="0" r="12065" b="10795"/>
            <wp:docPr id="7" name="图片 11" descr="C:\Documents and Settings\Administrator\桌面\海南物理（沪科）@\W2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840954" name="图片 11" descr="C:\Documents and Settings\Administrator\桌面\海南物理（沪科）@\W29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 r:link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7135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都变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都不变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甲变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乙不变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甲不变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乙变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both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(2019杭州)</w:t>
      </w:r>
      <w:r>
        <w:rPr>
          <w:rFonts w:ascii="Times New Roman" w:hAnsi="Times New Roman" w:cs="Times New Roman"/>
        </w:rPr>
        <w:t>太阳光穿过地球大气层时会发生折射．如果没有这层大气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会出现(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both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日出会</w:t>
      </w:r>
      <w:r>
        <w:rPr>
          <w:rFonts w:ascii="Times New Roman" w:hAnsi="Times New Roman" w:cs="Times New Roman" w:hint="eastAsia"/>
        </w:rPr>
        <w:t>提前，日落会延迟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both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B. 日出和日落都会提前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both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日出会延迟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日落会提前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both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日出和日落都会延迟</w:t>
      </w:r>
    </w:p>
    <w:p>
      <w:pPr>
        <w:rPr>
          <w:rFonts w:ascii="黑体" w:eastAsia="黑体" w:hAnsi="黑体" w:cs="黑体" w:hint="eastAsia"/>
          <w:b/>
          <w:bCs/>
          <w:sz w:val="48"/>
          <w:szCs w:val="48"/>
          <w:lang w:val="en-US" w:eastAsia="zh-CN"/>
        </w:rPr>
      </w:pPr>
      <w:r>
        <w:rPr>
          <w:rFonts w:ascii="黑体" w:eastAsia="黑体" w:hAnsi="黑体" w:cs="黑体" w:hint="eastAsia"/>
          <w:b/>
          <w:bCs/>
          <w:sz w:val="48"/>
          <w:szCs w:val="48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黑体" w:eastAsia="黑体" w:hAnsi="黑体" w:cs="黑体" w:hint="eastAsia"/>
          <w:b/>
          <w:bCs/>
          <w:sz w:val="48"/>
          <w:szCs w:val="48"/>
          <w:lang w:val="en-US" w:eastAsia="zh-CN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323215</wp:posOffset>
            </wp:positionV>
            <wp:extent cx="5356860" cy="598170"/>
            <wp:effectExtent l="0" t="0" r="7620" b="11430"/>
            <wp:wrapNone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489130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56860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黑体" w:eastAsia="黑体" w:hAnsi="黑体" w:cs="黑体" w:hint="eastAsia"/>
          <w:b/>
          <w:bCs/>
          <w:sz w:val="48"/>
          <w:szCs w:val="48"/>
          <w:lang w:val="en-US" w:eastAsia="zh-CN"/>
        </w:rPr>
      </w:pPr>
      <w:r>
        <w:rPr>
          <w:rFonts w:ascii="黑体" w:eastAsia="黑体" w:hAnsi="黑体" w:cs="黑体" w:hint="eastAsia"/>
          <w:b/>
          <w:bCs/>
          <w:sz w:val="48"/>
          <w:szCs w:val="48"/>
          <w:lang w:val="en-US" w:eastAsia="zh-CN"/>
        </w:rPr>
        <w:t>参考答案及解析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  <w:b/>
          <w:bCs/>
        </w:rPr>
      </w:pPr>
      <w:r>
        <w:rPr>
          <w:rFonts w:ascii="Times New Roman" w:eastAsia="黑体" w:hAnsi="Times New Roman" w:cs="Times New Roman"/>
          <w:b/>
          <w:bCs/>
          <w:sz w:val="42"/>
          <w:szCs w:val="42"/>
        </w:rPr>
        <w:t>第三讲　多彩的光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  <w:sz w:val="36"/>
          <w:szCs w:val="36"/>
        </w:rPr>
      </w:pPr>
      <w:r>
        <w:rPr>
          <w:rFonts w:ascii="Times New Roman" w:eastAsia="黑体" w:hAnsi="Times New Roman" w:cs="Times New Roman"/>
          <w:sz w:val="36"/>
          <w:szCs w:val="36"/>
        </w:rPr>
        <w:t>第一节　光现象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28270" cy="114300"/>
            <wp:effectExtent l="0" t="0" r="8890" b="7620"/>
            <wp:docPr id="2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956405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 r:link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827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基础过关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白日不到处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意思是由于物体的遮挡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阳光照射不到的地方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包含的物理原理是光的直线传播．故选A.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2.</w:t>
      </w:r>
      <w:r>
        <w:rPr>
          <w:rFonts w:ascii="Times New Roman" w:hAnsi="Times New Roman" w:cs="Times New Roman"/>
        </w:rPr>
        <w:t xml:space="preserve"> D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水中荷花的倒影是平面镜成像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属于光的反射现象</w:t>
      </w:r>
      <w:r>
        <w:rPr>
          <w:rFonts w:ascii="Times New Roman" w:hAnsi="Times New Roman" w:cs="Times New Roman" w:hint="eastAsia"/>
        </w:rPr>
        <w:t>，A</w:t>
      </w:r>
      <w:r>
        <w:rPr>
          <w:rFonts w:ascii="Times New Roman" w:hAnsi="Times New Roman" w:cs="Times New Roman"/>
        </w:rPr>
        <w:t>不符合题意；屏幕上的手影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是由光的直线传播形成的</w:t>
      </w:r>
      <w:r>
        <w:rPr>
          <w:rFonts w:ascii="Times New Roman" w:hAnsi="Times New Roman" w:cs="Times New Roman" w:hint="eastAsia"/>
        </w:rPr>
        <w:t>，B</w:t>
      </w:r>
      <w:r>
        <w:rPr>
          <w:rFonts w:ascii="Times New Roman" w:hAnsi="Times New Roman" w:cs="Times New Roman"/>
        </w:rPr>
        <w:t>不符合题意；汽车观后镜里的像属于光的反射现象</w:t>
      </w:r>
      <w:r>
        <w:rPr>
          <w:rFonts w:ascii="Times New Roman" w:hAnsi="Times New Roman" w:cs="Times New Roman" w:hint="eastAsia"/>
        </w:rPr>
        <w:t>，C</w:t>
      </w:r>
      <w:r>
        <w:rPr>
          <w:rFonts w:ascii="Times New Roman" w:hAnsi="Times New Roman" w:cs="Times New Roman"/>
        </w:rPr>
        <w:t>不符合题意；放大镜把树叶放大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这是利用光的折射</w:t>
      </w:r>
      <w:r>
        <w:rPr>
          <w:rFonts w:ascii="Times New Roman" w:hAnsi="Times New Roman" w:cs="Times New Roman" w:hint="eastAsia"/>
        </w:rPr>
        <w:t>，D</w:t>
      </w:r>
      <w:r>
        <w:rPr>
          <w:rFonts w:ascii="Times New Roman" w:hAnsi="Times New Roman" w:cs="Times New Roman"/>
        </w:rPr>
        <w:t>符合题</w:t>
      </w:r>
      <w:r>
        <w:rPr>
          <w:rFonts w:ascii="Times New Roman" w:hAnsi="Times New Roman" w:cs="Times New Roman" w:hint="eastAsia"/>
        </w:rPr>
        <w:t>意．</w:t>
      </w:r>
      <w:r>
        <w:rPr>
          <w:rFonts w:ascii="Times New Roman" w:hAnsi="Times New Roman" w:cs="Times New Roman"/>
        </w:rPr>
        <w:t>故选D.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3.</w:t>
      </w:r>
      <w:r>
        <w:rPr>
          <w:rFonts w:ascii="Times New Roman" w:hAnsi="Times New Roman" w:cs="Times New Roman"/>
        </w:rPr>
        <w:t xml:space="preserve"> C　</w:t>
      </w:r>
      <w:r>
        <w:rPr>
          <w:rFonts w:ascii="Arial Black" w:hAnsi="Arial Black" w:cs="Times New Roman"/>
        </w:rPr>
        <w:t>4.</w:t>
      </w:r>
      <w:r>
        <w:rPr>
          <w:rFonts w:ascii="Times New Roman" w:hAnsi="Times New Roman" w:cs="Times New Roman"/>
        </w:rPr>
        <w:t xml:space="preserve"> C　</w:t>
      </w:r>
      <w:r>
        <w:rPr>
          <w:rFonts w:ascii="Arial Black" w:hAnsi="Arial Black" w:cs="Times New Roman"/>
        </w:rPr>
        <w:t>5.</w:t>
      </w:r>
      <w:r>
        <w:rPr>
          <w:rFonts w:ascii="Times New Roman" w:hAnsi="Times New Roman" w:cs="Times New Roman"/>
        </w:rPr>
        <w:t xml:space="preserve"> B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6.</w:t>
      </w:r>
      <w:r>
        <w:rPr>
          <w:rFonts w:ascii="Times New Roman" w:hAnsi="Times New Roman" w:cs="Times New Roman"/>
        </w:rPr>
        <w:t xml:space="preserve"> D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平静的水面相当于平面镜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平面镜所成的像是虚像</w:t>
      </w:r>
      <w:r>
        <w:rPr>
          <w:rFonts w:ascii="Times New Roman" w:hAnsi="Times New Roman" w:cs="Times New Roman" w:hint="eastAsia"/>
        </w:rPr>
        <w:t>，A</w:t>
      </w:r>
      <w:r>
        <w:rPr>
          <w:rFonts w:ascii="Times New Roman" w:hAnsi="Times New Roman" w:cs="Times New Roman"/>
        </w:rPr>
        <w:t>错误；平面镜所成的像始终与物体大小相等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所以苍鹰飞离水面的过程中像大小不变</w:t>
      </w:r>
      <w:r>
        <w:rPr>
          <w:rFonts w:ascii="Times New Roman" w:hAnsi="Times New Roman" w:cs="Times New Roman" w:hint="eastAsia"/>
        </w:rPr>
        <w:t>，B</w:t>
      </w:r>
      <w:r>
        <w:rPr>
          <w:rFonts w:ascii="Times New Roman" w:hAnsi="Times New Roman" w:cs="Times New Roman"/>
        </w:rPr>
        <w:t>错误；平面镜所成的像到镜面的距离等于物体到镜面的距离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水越深相当于平面镜厚点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不影响像与</w:t>
      </w:r>
      <w:r>
        <w:rPr>
          <w:rFonts w:ascii="Times New Roman" w:hAnsi="Times New Roman" w:cs="Times New Roman" w:hint="eastAsia"/>
        </w:rPr>
        <w:t>物到镜面的距离，所以</w:t>
      </w:r>
      <w:r>
        <w:rPr>
          <w:rFonts w:ascii="Times New Roman" w:hAnsi="Times New Roman" w:cs="Times New Roman"/>
        </w:rPr>
        <w:t>C错误</w:t>
      </w:r>
      <w:r>
        <w:rPr>
          <w:rFonts w:ascii="Times New Roman" w:hAnsi="Times New Roman" w:cs="Times New Roman" w:hint="eastAsia"/>
        </w:rPr>
        <w:t>，D</w:t>
      </w:r>
      <w:r>
        <w:rPr>
          <w:rFonts w:ascii="Times New Roman" w:hAnsi="Times New Roman" w:cs="Times New Roman"/>
        </w:rPr>
        <w:t>正确．故选D.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7.</w:t>
      </w:r>
      <w:r>
        <w:rPr>
          <w:rFonts w:ascii="Times New Roman" w:hAnsi="Times New Roman" w:cs="Times New Roman"/>
        </w:rPr>
        <w:t xml:space="preserve"> D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光在同种均匀介质中是沿直线传播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由图可知光在密度不均匀的糖水中的传播径迹是弯曲的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故A错误；尽管漫反射的光线看起来杂乱无章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但每条光线仍然遵循光的反射定律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故B错误；平面镜成像的虚像是物体发出的光被平面镜反射后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反射光线的反向延长线相交而成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故C错误；小猫看到的水中的鱼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是由光的折射形成的虚像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虚像在折射光线的反向延长线上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故小猫看到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水中的鱼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的位置比实际位置浅一</w:t>
      </w:r>
      <w:r>
        <w:rPr>
          <w:rFonts w:ascii="Times New Roman" w:hAnsi="Times New Roman" w:cs="Times New Roman" w:hint="eastAsia"/>
        </w:rPr>
        <w:t>些，故</w:t>
      </w:r>
      <w:r>
        <w:rPr>
          <w:rFonts w:ascii="Times New Roman" w:hAnsi="Times New Roman" w:cs="Times New Roman"/>
        </w:rPr>
        <w:t>D正确．故选D.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8.</w:t>
      </w:r>
      <w:r>
        <w:rPr>
          <w:rFonts w:ascii="Times New Roman" w:hAnsi="Times New Roman" w:cs="Times New Roman"/>
        </w:rPr>
        <w:t xml:space="preserve"> 直线传播　反射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9.</w:t>
      </w:r>
      <w:r>
        <w:rPr>
          <w:rFonts w:ascii="Times New Roman" w:hAnsi="Times New Roman" w:cs="Times New Roman"/>
        </w:rPr>
        <w:t xml:space="preserve"> 1　漫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10.</w:t>
      </w:r>
      <w:r>
        <w:rPr>
          <w:rFonts w:ascii="Times New Roman" w:hAnsi="Times New Roman" w:cs="Times New Roman"/>
        </w:rPr>
        <w:t xml:space="preserve"> 120°　绿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光线与镜面成30°夹角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入射角为入射光线与法线的夹角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所以入射角为90°－30°＝60°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在光的反射现象中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反射角等于入射角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所以反射角是60°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则反射光线和入射光线的夹角是60°＋60°＝120°；色光的三原色是红、绿、蓝．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11.</w:t>
      </w:r>
      <w:r>
        <w:rPr>
          <w:rFonts w:ascii="Times New Roman" w:hAnsi="Times New Roman" w:cs="Times New Roman"/>
        </w:rPr>
        <w:t xml:space="preserve"> 6　7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25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12.</w:t>
      </w:r>
      <w:r>
        <w:rPr>
          <w:rFonts w:ascii="Times New Roman" w:hAnsi="Times New Roman" w:cs="Times New Roman"/>
        </w:rPr>
        <w:t xml:space="preserve"> 如答图所示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751205" cy="826135"/>
            <wp:effectExtent l="0" t="0" r="10795" b="12065"/>
            <wp:docPr id="23" name="图片 18" descr="C:\Documents and Settings\Administrator\桌面\海南物理（沪科）@\W27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145835" name="图片 18" descr="C:\Documents and Settings\Administrator\桌面\海南物理（沪科）@\W272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 r:link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205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第12题答图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13.</w:t>
      </w:r>
      <w:r>
        <w:rPr>
          <w:rFonts w:ascii="Times New Roman" w:hAnsi="Times New Roman" w:cs="Times New Roman"/>
        </w:rPr>
        <w:t xml:space="preserve"> 如答图所示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693420" cy="850265"/>
            <wp:effectExtent l="0" t="0" r="7620" b="3175"/>
            <wp:docPr id="24" name="图片 19" descr="C:\Documents and Settings\Administrator\桌面\海南物理（沪科）@\W27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22921" name="图片 19" descr="C:\Documents and Settings\Administrator\桌面\海南物理（沪科）@\W274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 r:link="rId3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42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第13题答图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平面镜成像的特点是：像与物大小相等</w:t>
      </w:r>
      <w:r>
        <w:rPr>
          <w:rFonts w:ascii="Times New Roman" w:hAnsi="Times New Roman" w:cs="Times New Roman" w:hint="eastAsia"/>
        </w:rPr>
        <w:t>、到平面镜的距离相等、连线与镜面垂直、左右互换，即像物关于平面镜对称．</w:t>
      </w:r>
      <w:r>
        <w:rPr>
          <w:rFonts w:ascii="Times New Roman" w:hAnsi="Times New Roman" w:cs="Times New Roman"/>
        </w:rPr>
        <w:t>利用这一对称性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分别作出像端点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′关于平面镜对称的物端点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用实线连接即为物体</w:t>
      </w:r>
      <w:r>
        <w:rPr>
          <w:rFonts w:ascii="Times New Roman" w:hAnsi="Times New Roman" w:cs="Times New Roman"/>
          <w:i/>
        </w:rPr>
        <w:t>AB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如答图所示．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14.</w:t>
      </w:r>
      <w:r>
        <w:rPr>
          <w:rFonts w:ascii="Times New Roman" w:hAnsi="Times New Roman" w:cs="Times New Roman"/>
        </w:rPr>
        <w:t xml:space="preserve"> (1)便于确定像的位置　薄　(2)30　(3)不能　(4)偏高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(1)用透明的玻璃板代替平面镜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是为了便于确定像的位置．因为厚玻璃板的两个面都可以当作反射面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会出现两个像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影响实验效果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所以应选用薄玻璃板；(2)2 s后蜡烛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移动的距离为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＝</w:t>
      </w:r>
      <w:r>
        <w:rPr>
          <w:rFonts w:ascii="Book Antiqua" w:hAnsi="Book Antiqua" w:cs="Times New Roman"/>
          <w:i/>
        </w:rPr>
        <w:t>v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/>
        </w:rPr>
        <w:t>＝5 cm/s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 s＝10 cm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此时蜡烛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距离平面镜的距离为10 cm＋5 cm＝15 cm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由于平面镜成像时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物与像关于平面镜对称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所以蜡烛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的像与蜡烛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的距离为30 cm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即未点燃的蜡烛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相距30 cm才能与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的像完全重合；(3)平面镜成的像是虚像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用光屏接收不到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只能用眼睛观察到；(4)如果将玻璃板不与桌面垂直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而是向蜡烛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倾斜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由于物像关于平面镜对称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则蜡烛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的像呈在上方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位置偏高．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15.</w:t>
      </w:r>
      <w:r>
        <w:rPr>
          <w:rFonts w:ascii="Times New Roman" w:hAnsi="Times New Roman" w:cs="Times New Roman"/>
        </w:rPr>
        <w:t xml:space="preserve"> (1)光沿直线传播　</w:t>
      </w:r>
      <w:r>
        <w:rPr>
          <w:rFonts w:ascii="Times New Roman" w:hAnsi="Times New Roman" w:cs="Times New Roman"/>
          <w:i/>
        </w:rPr>
        <w:t>AO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  <w:i/>
        </w:rPr>
        <w:t>OB</w:t>
      </w:r>
      <w:r>
        <w:rPr>
          <w:rFonts w:ascii="Times New Roman" w:hAnsi="Times New Roman" w:cs="Times New Roman"/>
        </w:rPr>
        <w:t>　(2)入射角相同　介质　(3)玻璃　(4)玻璃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(1)看到了如图乙所示的光线</w:t>
      </w:r>
      <w:r>
        <w:rPr>
          <w:rFonts w:ascii="Times New Roman" w:hAnsi="Times New Roman" w:cs="Times New Roman"/>
          <w:i/>
        </w:rPr>
        <w:t>OC</w:t>
      </w:r>
      <w:r>
        <w:rPr>
          <w:rFonts w:ascii="Times New Roman" w:hAnsi="Times New Roman" w:cs="Times New Roman"/>
        </w:rPr>
        <w:t>是因为光沿直线传播所致；由于本实验的目的是探究光从空气斜射入玻璃中的规律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此时最应该记录的两条光线是入射光线</w:t>
      </w:r>
      <w:r>
        <w:rPr>
          <w:rFonts w:ascii="Times New Roman" w:hAnsi="Times New Roman" w:cs="Times New Roman"/>
          <w:i/>
        </w:rPr>
        <w:t>AO</w:t>
      </w:r>
      <w:r>
        <w:rPr>
          <w:rFonts w:ascii="Times New Roman" w:hAnsi="Times New Roman" w:cs="Times New Roman"/>
        </w:rPr>
        <w:t>和折射光线</w:t>
      </w:r>
      <w:r>
        <w:rPr>
          <w:rFonts w:ascii="Times New Roman" w:hAnsi="Times New Roman" w:cs="Times New Roman"/>
          <w:i/>
        </w:rPr>
        <w:t>OB</w:t>
      </w:r>
      <w:r>
        <w:rPr>
          <w:rFonts w:ascii="Times New Roman" w:hAnsi="Times New Roman" w:cs="Times New Roman"/>
        </w:rPr>
        <w:t>；(2)入射光线应从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点向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点入射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这是为了保证入射角相同；其实本实验中小华还考虑了入射光线所在一侧的介质相同；(3)通过记录的位置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在水中和玻璃中折射的光线相比较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在玻璃中的折射光线更靠近法线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说明玻璃对光的偏折能力较强；(4</w:t>
      </w:r>
      <w:r>
        <w:rPr>
          <w:rFonts w:ascii="Times New Roman" w:hAnsi="Times New Roman" w:cs="Times New Roman" w:hint="eastAsia"/>
        </w:rPr>
        <w:t>)根据光路的可逆性，若激光以相同的入射角度分别从玻璃和水斜射入空气，则从玻璃射出的折射光会更远离法线．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28270" cy="114300"/>
            <wp:effectExtent l="0" t="0" r="8890" b="7620"/>
            <wp:docPr id="2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385245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 r:link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827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核心素养提升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1.</w:t>
      </w:r>
      <w:r>
        <w:rPr>
          <w:rFonts w:ascii="Times New Roman" w:hAnsi="Times New Roman" w:cs="Times New Roman"/>
        </w:rPr>
        <w:t xml:space="preserve"> C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由图可知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影像甲是由光沿直线传播形成的影子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早上太阳高度低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所形成的影子较长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过十多分钟后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太阳升高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这时形成的影子比早上短；影像乙是平面镜成像现象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平静的水面相当于平面镜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建筑物通过平面镜成等大的虚像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由于建筑物的大小不变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所以过十</w:t>
      </w:r>
      <w:r>
        <w:rPr>
          <w:rFonts w:ascii="Times New Roman" w:hAnsi="Times New Roman" w:cs="Times New Roman" w:hint="eastAsia"/>
        </w:rPr>
        <w:t>多分钟后，所成像的大小不变．</w:t>
      </w:r>
      <w:r>
        <w:rPr>
          <w:rFonts w:ascii="Times New Roman" w:hAnsi="Times New Roman" w:cs="Times New Roman"/>
        </w:rPr>
        <w:t>综上所述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甲影像的大小发生变化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而乙影像的大小不发生变化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故选C.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Arial Black" w:hAnsi="Arial Black" w:cs="Times New Roman"/>
        </w:rPr>
        <w:t>2.</w:t>
      </w:r>
      <w:r>
        <w:rPr>
          <w:rFonts w:ascii="Times New Roman" w:hAnsi="Times New Roman" w:cs="Times New Roman"/>
        </w:rPr>
        <w:t xml:space="preserve"> C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日出时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光从真空射向地球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经过大气光线偏向法线方向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会使日出提前到来．日落时光穿过大气层发生折射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折射光线向下偏折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逆着折射光线看过去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认为太阳在折射光线的反向延长线上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我们看到太阳的位置其实比太阳的实际位置要高一些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所以看到太阳正在下山时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太阳已经在地平线之下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日落延后．因此如果没有大气层折射的话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日出会延迟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而日</w:t>
      </w:r>
      <w:r>
        <w:rPr>
          <w:rFonts w:ascii="Times New Roman" w:hAnsi="Times New Roman" w:cs="Times New Roman" w:hint="eastAsia"/>
        </w:rPr>
        <w:t>落会提前．</w:t>
      </w:r>
      <w:r>
        <w:rPr>
          <w:rFonts w:ascii="Times New Roman" w:hAnsi="Times New Roman" w:cs="Times New Roman"/>
        </w:rPr>
        <w:t>故选C.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/>
        </w:rPr>
      </w:pPr>
      <w:bookmarkStart w:id="0" w:name="_GoBack"/>
      <w:bookmarkEnd w:id="0"/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</w:p>
    <w:p/>
    <w:sectPr>
      <w:pgSz w:w="11906" w:h="16838"/>
      <w:pgMar w:top="1440" w:right="1800" w:bottom="1440" w:left="1800" w:header="851" w:footer="992" w:gutter="0"/>
      <w:pgNumType w:fmt="numberInDash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Arial Black">
    <w:panose1 w:val="020B0A04020102020204"/>
    <w:charset w:val="00"/>
    <w:family w:val="swiss"/>
    <w:pitch w:val="default"/>
    <w:sig w:usb0="00000287" w:usb1="00000000" w:usb2="00000000" w:usb3="00000000" w:csb0="2000009F" w:csb1="DFD7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6A567E4"/>
    <w:rsid w:val="16A567E4"/>
    <w:rsid w:val="446001BB"/>
    <w:rsid w:val="619958B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rPr>
      <w:rFonts w:ascii="宋体" w:hAnsi="Courier New" w:cs="Courier New"/>
      <w:szCs w:val="21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file:///C:\Documents%25252520and%25252520Settings\Administrator\&#26700;&#38754;\&#28023;&#21335;&#29289;&#29702;&#65288;&#27818;&#31185;&#65289;@\W18.TIF" TargetMode="External" /><Relationship Id="rId11" Type="http://schemas.openxmlformats.org/officeDocument/2006/relationships/image" Target="media/image5.png" /><Relationship Id="rId12" Type="http://schemas.openxmlformats.org/officeDocument/2006/relationships/image" Target="file:///C:\Documents%25252520and%25252520Settings\Administrator\&#26700;&#38754;\&#28023;&#21335;&#29289;&#29702;&#65288;&#27818;&#31185;&#65289;@\W19.tif" TargetMode="External" /><Relationship Id="rId13" Type="http://schemas.openxmlformats.org/officeDocument/2006/relationships/image" Target="media/image6.png" /><Relationship Id="rId14" Type="http://schemas.openxmlformats.org/officeDocument/2006/relationships/image" Target="W20.TIF" TargetMode="External" /><Relationship Id="rId15" Type="http://schemas.openxmlformats.org/officeDocument/2006/relationships/image" Target="media/image7.png" /><Relationship Id="rId16" Type="http://schemas.openxmlformats.org/officeDocument/2006/relationships/image" Target="file:///C:\Documents%25252520and%25252520Settings\Administrator\&#26700;&#38754;\&#28023;&#21335;&#29289;&#29702;&#65288;&#27818;&#31185;&#65289;@\W22.tif" TargetMode="External" /><Relationship Id="rId17" Type="http://schemas.openxmlformats.org/officeDocument/2006/relationships/image" Target="media/image8.png" /><Relationship Id="rId18" Type="http://schemas.openxmlformats.org/officeDocument/2006/relationships/image" Target="file:///C:\Documents%25252520and%25252520Settings\Administrator\&#26700;&#38754;\&#28023;&#21335;&#29289;&#29702;&#65288;&#27818;&#31185;&#65289;@\W23.tif" TargetMode="External" /><Relationship Id="rId19" Type="http://schemas.openxmlformats.org/officeDocument/2006/relationships/image" Target="media/image9.png" /><Relationship Id="rId2" Type="http://schemas.openxmlformats.org/officeDocument/2006/relationships/webSettings" Target="webSettings.xml" /><Relationship Id="rId20" Type="http://schemas.openxmlformats.org/officeDocument/2006/relationships/image" Target="file:///C:\Documents%25252520and%25252520Settings\Administrator\&#26700;&#38754;\&#28023;&#21335;&#29289;&#29702;&#65288;&#27818;&#31185;&#65289;@\W25.tif" TargetMode="External" /><Relationship Id="rId21" Type="http://schemas.openxmlformats.org/officeDocument/2006/relationships/image" Target="media/image10.png" /><Relationship Id="rId22" Type="http://schemas.openxmlformats.org/officeDocument/2006/relationships/image" Target="file:///C:\Documents%25252520and%25252520Settings\Administrator\&#26700;&#38754;\&#28023;&#21335;&#29289;&#29702;&#65288;&#27818;&#31185;&#65289;@\W26.TIF" TargetMode="External" /><Relationship Id="rId23" Type="http://schemas.openxmlformats.org/officeDocument/2006/relationships/image" Target="media/image11.png" /><Relationship Id="rId24" Type="http://schemas.openxmlformats.org/officeDocument/2006/relationships/image" Target="file:///C:\Documents%2525252520and%2525252520Settings\Administrator\&#26700;&#38754;\&#28023;&#21335;&#29289;&#29702;&#65288;&#27818;&#31185;&#65289;@\W27.TIF" TargetMode="External" /><Relationship Id="rId25" Type="http://schemas.openxmlformats.org/officeDocument/2006/relationships/image" Target="media/image12.png" /><Relationship Id="rId26" Type="http://schemas.openxmlformats.org/officeDocument/2006/relationships/image" Target="file:///C:\Documents%25252520and%25252520Settings\Administrator\&#26700;&#38754;\&#28023;&#21335;&#29289;&#29702;&#65288;&#27818;&#31185;&#65289;@\W28.tif" TargetMode="External" /><Relationship Id="rId27" Type="http://schemas.openxmlformats.org/officeDocument/2006/relationships/image" Target="media/image13.png" /><Relationship Id="rId28" Type="http://schemas.openxmlformats.org/officeDocument/2006/relationships/image" Target="file:///C:\Documents%25252520and%25252520Settings\Administrator\&#26700;&#38754;\&#28023;&#21335;&#29289;&#29702;&#65288;&#27818;&#31185;&#65289;@\W29.TIF" TargetMode="External" /><Relationship Id="rId29" Type="http://schemas.openxmlformats.org/officeDocument/2006/relationships/image" Target="media/image14.png" /><Relationship Id="rId3" Type="http://schemas.openxmlformats.org/officeDocument/2006/relationships/fontTable" Target="fontTable.xml" /><Relationship Id="rId30" Type="http://schemas.openxmlformats.org/officeDocument/2006/relationships/image" Target="media/image15.png" /><Relationship Id="rId31" Type="http://schemas.openxmlformats.org/officeDocument/2006/relationships/image" Target="file:///C:\Documents%25252520and%25252520Settings\Administrator\&#26700;&#38754;\&#28023;&#21335;&#29289;&#29702;&#65288;&#27818;&#31185;&#65289;@\&#31572;&#26696;&#23567;&#23545;&#21246;&#26631;.TIF" TargetMode="External" /><Relationship Id="rId32" Type="http://schemas.openxmlformats.org/officeDocument/2006/relationships/image" Target="media/image16.png" /><Relationship Id="rId33" Type="http://schemas.openxmlformats.org/officeDocument/2006/relationships/image" Target="file:///C:\Documents%25252520and%25252520Settings\Administrator\&#26700;&#38754;\&#28023;&#21335;&#29289;&#29702;&#65288;&#27818;&#31185;&#65289;@\W272.tif" TargetMode="External" /><Relationship Id="rId34" Type="http://schemas.openxmlformats.org/officeDocument/2006/relationships/image" Target="media/image17.png" /><Relationship Id="rId35" Type="http://schemas.openxmlformats.org/officeDocument/2006/relationships/image" Target="file:///C:\Documents%25252520and%25252520Settings\Administrator\&#26700;&#38754;\&#28023;&#21335;&#29289;&#29702;&#65288;&#27818;&#31185;&#65289;@\W274.tif" TargetMode="External" /><Relationship Id="rId36" Type="http://schemas.openxmlformats.org/officeDocument/2006/relationships/theme" Target="theme/theme1.xml" /><Relationship Id="rId37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tif" /><Relationship Id="rId7" Type="http://schemas.openxmlformats.org/officeDocument/2006/relationships/image" Target="media/image3.png" /><Relationship Id="rId8" Type="http://schemas.openxmlformats.org/officeDocument/2006/relationships/image" Target="file:///C:\Documents%25252520and%25252520Settings\Administrator\&#26700;&#38754;\&#28023;&#21335;&#29289;&#29702;&#65288;&#27818;&#31185;&#65289;@\W17.tif" TargetMode="External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Ever</dc:creator>
  <cp:lastModifiedBy>CCAV1234</cp:lastModifiedBy>
  <cp:revision>1</cp:revision>
  <dcterms:created xsi:type="dcterms:W3CDTF">2019-11-14T09:00:00Z</dcterms:created>
  <dcterms:modified xsi:type="dcterms:W3CDTF">2020-01-12T10:40:56Z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